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6F7" w:rsidRDefault="00664BE3" w:rsidP="00EE26F7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b/>
          <w:bCs/>
          <w:color w:val="000000"/>
        </w:rPr>
      </w:pPr>
      <w:r w:rsidRPr="00664BE3">
        <w:rPr>
          <w:rFonts w:eastAsia="Times New Roman"/>
          <w:b/>
          <w:bCs/>
          <w:color w:val="000000"/>
          <w:szCs w:val="28"/>
        </w:rPr>
        <w:t xml:space="preserve">Информация о результатах </w:t>
      </w:r>
      <w:r w:rsidRPr="00664BE3">
        <w:rPr>
          <w:rFonts w:eastAsia="Times New Roman"/>
          <w:b/>
          <w:bCs/>
          <w:color w:val="000000"/>
          <w:szCs w:val="28"/>
          <w:lang w:val="ru-RU"/>
        </w:rPr>
        <w:t>проверки</w:t>
      </w:r>
      <w:r w:rsidRPr="00664BE3">
        <w:rPr>
          <w:rFonts w:eastAsia="Times New Roman"/>
          <w:b/>
          <w:bCs/>
          <w:color w:val="000000"/>
          <w:szCs w:val="28"/>
        </w:rPr>
        <w:t xml:space="preserve">, проведенной </w:t>
      </w:r>
      <w:r w:rsidR="006179D3" w:rsidRPr="009B3044">
        <w:rPr>
          <w:b/>
          <w:color w:val="000000"/>
        </w:rPr>
        <w:t xml:space="preserve">в </w:t>
      </w:r>
      <w:r w:rsidR="00EE26F7">
        <w:rPr>
          <w:b/>
          <w:color w:val="000000"/>
          <w:lang w:val="ru-RU"/>
        </w:rPr>
        <w:t xml:space="preserve">Министерстве </w:t>
      </w:r>
      <w:r w:rsidR="00EE26F7" w:rsidRPr="00EE26F7">
        <w:rPr>
          <w:b/>
          <w:bCs/>
          <w:color w:val="000000"/>
          <w:lang w:val="ru-RU"/>
        </w:rPr>
        <w:t>здравоохранения</w:t>
      </w:r>
      <w:r w:rsidR="00EE26F7">
        <w:rPr>
          <w:b/>
          <w:bCs/>
          <w:color w:val="000000"/>
          <w:lang w:val="ru-RU"/>
        </w:rPr>
        <w:t xml:space="preserve"> </w:t>
      </w:r>
      <w:r w:rsidR="00EE26F7" w:rsidRPr="00EE26F7">
        <w:rPr>
          <w:b/>
          <w:bCs/>
          <w:color w:val="000000"/>
        </w:rPr>
        <w:t>Удмуртской Республики</w:t>
      </w:r>
    </w:p>
    <w:p w:rsidR="00664BE3" w:rsidRPr="003F6D77" w:rsidRDefault="00664BE3" w:rsidP="00664BE3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szCs w:val="28"/>
        </w:rPr>
      </w:pPr>
    </w:p>
    <w:p w:rsidR="00664BE3" w:rsidRPr="00DC6633" w:rsidRDefault="00640390" w:rsidP="00664BE3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bCs/>
          <w:szCs w:val="28"/>
        </w:rPr>
      </w:pPr>
      <w:r w:rsidRPr="00DC6633">
        <w:rPr>
          <w:szCs w:val="28"/>
        </w:rPr>
        <w:t xml:space="preserve">На основании приказа Управления Федерального казначейства по Удмуртской Республике </w:t>
      </w:r>
      <w:r w:rsidR="00DC6633" w:rsidRPr="00DC6633">
        <w:rPr>
          <w:rFonts w:eastAsia="Arial Unicode MS"/>
          <w:color w:val="000000"/>
          <w:lang w:val="ru-RU"/>
        </w:rPr>
        <w:t>от 26.11.2025 № 200</w:t>
      </w:r>
      <w:r w:rsidRPr="00DC6633">
        <w:rPr>
          <w:bCs/>
          <w:szCs w:val="28"/>
          <w:lang w:val="ru-RU"/>
        </w:rPr>
        <w:t>, в</w:t>
      </w:r>
      <w:r w:rsidR="00664BE3" w:rsidRPr="00DC6633">
        <w:rPr>
          <w:szCs w:val="28"/>
        </w:rPr>
        <w:t xml:space="preserve"> соответствии</w:t>
      </w:r>
      <w:r w:rsidR="00664BE3" w:rsidRPr="00DC6633">
        <w:rPr>
          <w:color w:val="000000"/>
          <w:szCs w:val="28"/>
        </w:rPr>
        <w:t xml:space="preserve"> </w:t>
      </w:r>
      <w:r w:rsidR="00664BE3" w:rsidRPr="00DC6633">
        <w:rPr>
          <w:szCs w:val="28"/>
        </w:rPr>
        <w:t xml:space="preserve">с </w:t>
      </w:r>
      <w:r w:rsidR="006179D3" w:rsidRPr="00DC6633">
        <w:rPr>
          <w:color w:val="000000"/>
        </w:rPr>
        <w:t>пунктом 2</w:t>
      </w:r>
      <w:r w:rsidR="00DC6633" w:rsidRPr="00DC6633">
        <w:rPr>
          <w:color w:val="000000"/>
          <w:lang w:val="ru-RU"/>
        </w:rPr>
        <w:t>9</w:t>
      </w:r>
      <w:r w:rsidR="008C5CFA" w:rsidRPr="00DC6633">
        <w:rPr>
          <w:color w:val="000000"/>
        </w:rPr>
        <w:t xml:space="preserve"> Плана контрольных мероприятий Управления Федерального казначейства по Удмуртской Республике на 2025 год </w:t>
      </w:r>
      <w:r w:rsidR="00664BE3" w:rsidRPr="00DC6633">
        <w:rPr>
          <w:szCs w:val="28"/>
        </w:rPr>
        <w:t xml:space="preserve">проведена </w:t>
      </w:r>
      <w:r w:rsidR="003F6D77" w:rsidRPr="00DC6633">
        <w:rPr>
          <w:szCs w:val="28"/>
          <w:lang w:val="ru-RU"/>
        </w:rPr>
        <w:t xml:space="preserve">выездная </w:t>
      </w:r>
      <w:r w:rsidR="00712084" w:rsidRPr="00DC6633">
        <w:rPr>
          <w:szCs w:val="28"/>
          <w:lang w:val="ru-RU"/>
        </w:rPr>
        <w:t xml:space="preserve">проверка </w:t>
      </w:r>
      <w:r w:rsidR="00DC6633" w:rsidRPr="00DC6633">
        <w:rPr>
          <w:bCs/>
          <w:iCs/>
          <w:lang w:val="ru-RU"/>
        </w:rPr>
        <w:t>соблюдения целей, порядка и условий предоставления из федерального бюджета бюджету Удмуртской Республики субсидий на оснащение медицинскими изделиями медицинских организаций, осуществляющих медицинскую реабилитацию</w:t>
      </w:r>
      <w:r w:rsidR="00712084" w:rsidRPr="00DC6633">
        <w:rPr>
          <w:szCs w:val="28"/>
          <w:lang w:val="ru"/>
        </w:rPr>
        <w:t>,</w:t>
      </w:r>
      <w:r w:rsidR="000612BB" w:rsidRPr="00DC6633">
        <w:rPr>
          <w:bCs/>
          <w:color w:val="000000"/>
          <w:szCs w:val="28"/>
          <w:shd w:val="clear" w:color="auto" w:fill="FFFFFF"/>
          <w:lang w:val="ru-RU" w:eastAsia="ru-RU" w:bidi="ru-RU"/>
        </w:rPr>
        <w:t xml:space="preserve"> </w:t>
      </w:r>
      <w:r w:rsidR="00664BE3" w:rsidRPr="00DC6633">
        <w:rPr>
          <w:color w:val="000000"/>
          <w:szCs w:val="28"/>
        </w:rPr>
        <w:t xml:space="preserve">за </w:t>
      </w:r>
      <w:r w:rsidR="00664BE3" w:rsidRPr="00DC6633">
        <w:rPr>
          <w:bCs/>
          <w:color w:val="000000"/>
          <w:szCs w:val="28"/>
        </w:rPr>
        <w:t>период с 01.01.20</w:t>
      </w:r>
      <w:r w:rsidR="006179D3" w:rsidRPr="00DC6633">
        <w:rPr>
          <w:bCs/>
          <w:color w:val="000000"/>
          <w:szCs w:val="28"/>
          <w:lang w:val="ru-RU"/>
        </w:rPr>
        <w:t>23</w:t>
      </w:r>
      <w:r w:rsidR="00664BE3" w:rsidRPr="00DC6633">
        <w:rPr>
          <w:bCs/>
          <w:color w:val="000000"/>
          <w:szCs w:val="28"/>
        </w:rPr>
        <w:t xml:space="preserve"> по 3</w:t>
      </w:r>
      <w:r w:rsidR="00C95E71" w:rsidRPr="00DC6633">
        <w:rPr>
          <w:bCs/>
          <w:color w:val="000000"/>
          <w:szCs w:val="28"/>
          <w:lang w:val="ru-RU"/>
        </w:rPr>
        <w:t>1</w:t>
      </w:r>
      <w:r w:rsidR="00A9730E" w:rsidRPr="00DC6633">
        <w:rPr>
          <w:bCs/>
          <w:color w:val="000000"/>
          <w:szCs w:val="28"/>
        </w:rPr>
        <w:t>.</w:t>
      </w:r>
      <w:r w:rsidR="00C95E71" w:rsidRPr="00DC6633">
        <w:rPr>
          <w:bCs/>
          <w:color w:val="000000"/>
          <w:szCs w:val="28"/>
          <w:lang w:val="ru-RU"/>
        </w:rPr>
        <w:t>12</w:t>
      </w:r>
      <w:r w:rsidR="00664BE3" w:rsidRPr="00DC6633">
        <w:rPr>
          <w:bCs/>
          <w:color w:val="000000"/>
          <w:szCs w:val="28"/>
        </w:rPr>
        <w:t>.20</w:t>
      </w:r>
      <w:r w:rsidR="000612BB" w:rsidRPr="00DC6633">
        <w:rPr>
          <w:bCs/>
          <w:color w:val="000000"/>
          <w:szCs w:val="28"/>
          <w:lang w:val="ru-RU"/>
        </w:rPr>
        <w:t>2</w:t>
      </w:r>
      <w:r w:rsidR="00DC6633" w:rsidRPr="00DC6633">
        <w:rPr>
          <w:bCs/>
          <w:color w:val="000000"/>
          <w:szCs w:val="28"/>
          <w:lang w:val="ru-RU"/>
        </w:rPr>
        <w:t>3</w:t>
      </w:r>
      <w:bookmarkStart w:id="0" w:name="_GoBack"/>
      <w:bookmarkEnd w:id="0"/>
      <w:r w:rsidR="00664BE3" w:rsidRPr="00DC6633">
        <w:rPr>
          <w:bCs/>
          <w:color w:val="000000"/>
          <w:szCs w:val="28"/>
        </w:rPr>
        <w:t>.</w:t>
      </w:r>
    </w:p>
    <w:p w:rsidR="005C24A4" w:rsidRPr="006179D3" w:rsidRDefault="00C7107C" w:rsidP="006179D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  <w:r w:rsidRPr="00DC6633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Про</w:t>
      </w:r>
      <w:r w:rsidRPr="00DC6633">
        <w:rPr>
          <w:rFonts w:ascii="Times New Roman" w:hAnsi="Times New Roman"/>
          <w:bCs/>
          <w:color w:val="000000"/>
          <w:sz w:val="28"/>
          <w:szCs w:val="28"/>
          <w:lang w:eastAsia="x-none"/>
        </w:rPr>
        <w:t>в</w:t>
      </w:r>
      <w:r w:rsidRPr="00DC6633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еденной проверкой</w:t>
      </w:r>
      <w:r w:rsidRPr="00DC6633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установлены отдельные нарушения бюджетного законодательства</w:t>
      </w:r>
      <w:r w:rsidR="006179D3" w:rsidRPr="00DC6633">
        <w:rPr>
          <w:rFonts w:ascii="Times New Roman" w:hAnsi="Times New Roman"/>
          <w:bCs/>
          <w:color w:val="000000"/>
          <w:sz w:val="28"/>
          <w:szCs w:val="28"/>
          <w:lang w:eastAsia="x-none"/>
        </w:rPr>
        <w:t>,</w:t>
      </w:r>
      <w:r w:rsidR="006179D3" w:rsidRPr="00DC6633">
        <w:rPr>
          <w:rFonts w:ascii="Times New Roman" w:hAnsi="Times New Roman"/>
          <w:sz w:val="28"/>
          <w:szCs w:val="28"/>
        </w:rPr>
        <w:t xml:space="preserve"> законодательства Российской Федерации о контрактной системе в сфере закупок товаров, работ, услуг</w:t>
      </w:r>
      <w:r w:rsidRPr="00DC6633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и </w:t>
      </w:r>
      <w:r w:rsidR="006179D3" w:rsidRPr="00DC6633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иных </w:t>
      </w:r>
      <w:r w:rsidRPr="00DC6633">
        <w:rPr>
          <w:rFonts w:ascii="Times New Roman" w:hAnsi="Times New Roman"/>
          <w:bCs/>
          <w:color w:val="000000"/>
          <w:sz w:val="28"/>
          <w:szCs w:val="28"/>
          <w:lang w:eastAsia="x-none"/>
        </w:rPr>
        <w:t>нормативных правовых актов</w:t>
      </w:r>
      <w:r w:rsidRPr="00DC6633">
        <w:rPr>
          <w:rFonts w:ascii="Times New Roman" w:eastAsia="Times New Roman" w:hAnsi="Times New Roman"/>
          <w:bCs/>
          <w:sz w:val="28"/>
          <w:szCs w:val="28"/>
        </w:rPr>
        <w:t>.</w:t>
      </w:r>
    </w:p>
    <w:sectPr w:rsidR="005C24A4" w:rsidRPr="006179D3" w:rsidSect="00F47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BE3"/>
    <w:rsid w:val="000612BB"/>
    <w:rsid w:val="000637E8"/>
    <w:rsid w:val="00131A13"/>
    <w:rsid w:val="00324960"/>
    <w:rsid w:val="00346E9F"/>
    <w:rsid w:val="0035509F"/>
    <w:rsid w:val="003F6D77"/>
    <w:rsid w:val="00423A14"/>
    <w:rsid w:val="004D4FDF"/>
    <w:rsid w:val="0052195E"/>
    <w:rsid w:val="00590337"/>
    <w:rsid w:val="005C24A4"/>
    <w:rsid w:val="006179D3"/>
    <w:rsid w:val="00640390"/>
    <w:rsid w:val="00653687"/>
    <w:rsid w:val="00664BE3"/>
    <w:rsid w:val="00712084"/>
    <w:rsid w:val="00785E51"/>
    <w:rsid w:val="0080733A"/>
    <w:rsid w:val="008C5CFA"/>
    <w:rsid w:val="009A0C38"/>
    <w:rsid w:val="00A9730E"/>
    <w:rsid w:val="00AC3633"/>
    <w:rsid w:val="00AC6FAF"/>
    <w:rsid w:val="00AF6729"/>
    <w:rsid w:val="00B476E4"/>
    <w:rsid w:val="00BB4BAD"/>
    <w:rsid w:val="00C7107C"/>
    <w:rsid w:val="00C95E71"/>
    <w:rsid w:val="00CA32C7"/>
    <w:rsid w:val="00D37C98"/>
    <w:rsid w:val="00D568C8"/>
    <w:rsid w:val="00D91F5B"/>
    <w:rsid w:val="00DC6633"/>
    <w:rsid w:val="00DD5776"/>
    <w:rsid w:val="00EC6741"/>
    <w:rsid w:val="00EE26F7"/>
    <w:rsid w:val="00F04EDD"/>
    <w:rsid w:val="00F422E8"/>
    <w:rsid w:val="00F47C1D"/>
    <w:rsid w:val="00FA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934111-AD34-4FC6-AA34-02C206AB0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664BE3"/>
    <w:pPr>
      <w:spacing w:after="120" w:line="480" w:lineRule="auto"/>
      <w:ind w:firstLine="720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20">
    <w:name w:val="Основной текст 2 Знак"/>
    <w:link w:val="2"/>
    <w:uiPriority w:val="99"/>
    <w:rsid w:val="00664BE3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664BE3"/>
    <w:pPr>
      <w:spacing w:after="120" w:line="360" w:lineRule="auto"/>
      <w:ind w:left="283" w:firstLine="720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664BE3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21">
    <w:name w:val="Основной текст (2) + Не полужирный"/>
    <w:rsid w:val="00664BE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Бекмачева Элеонора Аркадьевна</dc:creator>
  <cp:keywords/>
  <cp:lastModifiedBy>Гоголева Виолетта Владимировна</cp:lastModifiedBy>
  <cp:revision>10</cp:revision>
  <dcterms:created xsi:type="dcterms:W3CDTF">2025-05-29T04:20:00Z</dcterms:created>
  <dcterms:modified xsi:type="dcterms:W3CDTF">2025-12-29T04:32:00Z</dcterms:modified>
</cp:coreProperties>
</file>